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DA180B">
        <w:rPr>
          <w:rStyle w:val="normaltextrun"/>
        </w:rPr>
        <w:t>940-01/20-01/02</w:t>
      </w:r>
    </w:p>
    <w:p w:rsidR="00240BDD" w:rsidRDefault="00D954A3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</w:t>
      </w:r>
      <w:r w:rsidR="00DA180B">
        <w:rPr>
          <w:rStyle w:val="normaltextrun"/>
        </w:rPr>
        <w:t>20</w:t>
      </w:r>
      <w:r w:rsidR="00240BDD">
        <w:rPr>
          <w:rStyle w:val="normaltextrun"/>
        </w:rPr>
        <w:t>-</w:t>
      </w:r>
      <w:r w:rsidR="00DA180B">
        <w:rPr>
          <w:rStyle w:val="normaltextrun"/>
        </w:rPr>
        <w:t>2</w:t>
      </w:r>
      <w:r w:rsidR="00240BDD"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DA180B">
        <w:rPr>
          <w:rStyle w:val="normaltextrun"/>
        </w:rPr>
        <w:t xml:space="preserve">18.05.2020. </w:t>
      </w:r>
      <w:r>
        <w:rPr>
          <w:rStyle w:val="normaltextrun"/>
        </w:rPr>
        <w:t>g.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DA180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PREDMET:  Odluk</w:t>
      </w:r>
      <w:r w:rsidR="009E1248">
        <w:rPr>
          <w:rStyle w:val="normaltextrun"/>
        </w:rPr>
        <w:t>a</w:t>
      </w:r>
      <w:r w:rsidRPr="002560EE">
        <w:rPr>
          <w:rStyle w:val="normaltextrun"/>
        </w:rPr>
        <w:t xml:space="preserve"> o</w:t>
      </w:r>
      <w:r w:rsidR="00DA180B">
        <w:rPr>
          <w:rStyle w:val="normaltextrun"/>
        </w:rPr>
        <w:t xml:space="preserve"> ukidanju statusa javnog dobra </w:t>
      </w:r>
    </w:p>
    <w:p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:rsidR="00240BDD" w:rsidRPr="00DA180B" w:rsidRDefault="00DA180B" w:rsidP="00DA18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180B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Hrvatske vode su uputile zahtjev Gradu Pregradi za ukidanjem statusa javnog dobra </w:t>
      </w:r>
      <w:r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na</w:t>
      </w:r>
      <w:r w:rsidRPr="00DA180B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A180B">
        <w:rPr>
          <w:rFonts w:ascii="Times New Roman" w:hAnsi="Times New Roman" w:cs="Times New Roman"/>
          <w:sz w:val="24"/>
          <w:szCs w:val="24"/>
        </w:rPr>
        <w:t>dio k.č.br. 1373, put u Klenicama, površine 36 čhv, upisane u  z.k.ul. Popis I k.o. Vrbanec, pod novom oznakom 1373/2, potok, površine 98 m²,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DA180B">
        <w:rPr>
          <w:rFonts w:ascii="Times New Roman" w:hAnsi="Times New Roman" w:cs="Times New Roman"/>
          <w:sz w:val="24"/>
          <w:szCs w:val="24"/>
        </w:rPr>
        <w:t>za potrebe rješavanja imovinsko-pravnih odnosa i provedbe parcelacijskog elaborata  izrađenog u svrhu regulacije i uređenja vodotoka Kosteljina u Benkovu od km 12+738,13 km 14+656,70 u k.o. Vrbanec.</w:t>
      </w:r>
    </w:p>
    <w:p w:rsidR="00DA180B" w:rsidRPr="00DA180B" w:rsidRDefault="00DA180B" w:rsidP="00DA180B">
      <w:pPr>
        <w:pStyle w:val="paragraph"/>
        <w:spacing w:before="0" w:beforeAutospacing="0" w:after="0" w:afterAutospacing="0"/>
        <w:jc w:val="both"/>
        <w:textAlignment w:val="baseline"/>
      </w:pPr>
      <w:r w:rsidRPr="00DA180B">
        <w:tab/>
        <w:t>Nakon ukidanja statusa javnog dobra  sklopio bi se Ugovor o ustupu prava vlasništva, sukladno Zakonu o uređivanju imovinskopravnih odnosa u svrhu izgradn</w:t>
      </w:r>
      <w:r w:rsidR="00F1137E">
        <w:t>je infrastrukturnih građevina (</w:t>
      </w:r>
      <w:r w:rsidRPr="00DA180B">
        <w:t>NN br 80/11).</w:t>
      </w:r>
    </w:p>
    <w:p w:rsidR="00DA180B" w:rsidRPr="00DA180B" w:rsidRDefault="00DA180B" w:rsidP="00DA180B">
      <w:pPr>
        <w:pStyle w:val="paragraph"/>
        <w:spacing w:before="0" w:beforeAutospacing="0" w:after="0" w:afterAutospacing="0"/>
        <w:jc w:val="both"/>
        <w:textAlignment w:val="baseline"/>
      </w:pPr>
    </w:p>
    <w:p w:rsidR="00240BDD" w:rsidRPr="00DA180B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DA180B">
        <w:rPr>
          <w:rStyle w:val="normaltextrun"/>
        </w:rPr>
        <w:t xml:space="preserve">Predlažemo Gradskom vijeću Grada Pregrade da razmotri navedeni prijedlog Odluke o </w:t>
      </w:r>
      <w:r w:rsidR="00DA180B" w:rsidRPr="00DA180B">
        <w:rPr>
          <w:rStyle w:val="normaltextrun"/>
        </w:rPr>
        <w:t>ukidanju statusa javnog dobra</w:t>
      </w:r>
      <w:r w:rsidRPr="00DA180B">
        <w:rPr>
          <w:rStyle w:val="normaltextrun"/>
        </w:rPr>
        <w:t xml:space="preserve"> te nakon rasprave donese Odluku u predloženom tekstu.</w:t>
      </w:r>
      <w:r w:rsidRPr="00DA180B">
        <w:rPr>
          <w:rStyle w:val="eop"/>
        </w:rPr>
        <w:t> </w:t>
      </w:r>
    </w:p>
    <w:p w:rsidR="00240BDD" w:rsidRPr="00DA180B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DA180B">
        <w:rPr>
          <w:rStyle w:val="eop"/>
        </w:rPr>
        <w:t> </w:t>
      </w:r>
    </w:p>
    <w:p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E1248">
        <w:rPr>
          <w:rStyle w:val="normaltextrun"/>
        </w:rPr>
        <w:t>univ.spec.pol.</w:t>
      </w:r>
      <w:r w:rsidR="003F73EA">
        <w:rPr>
          <w:rStyle w:val="normaltextrun"/>
        </w:rPr>
        <w:t>,v.r.</w:t>
      </w:r>
    </w:p>
    <w:p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DA180B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U prilogu; </w:t>
      </w:r>
    </w:p>
    <w:p w:rsidR="00240BDD" w:rsidRDefault="00DA180B" w:rsidP="00DA180B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Zahtjev Hrvatskih voda sa Parcelacijskim elaboratom,</w:t>
      </w:r>
      <w:r w:rsidR="00240BDD">
        <w:rPr>
          <w:rStyle w:val="normaltextrun"/>
        </w:rPr>
        <w:t>                                                 </w:t>
      </w:r>
      <w:r w:rsidR="00240BDD"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 -  </w:t>
      </w:r>
      <w:r w:rsidR="00DA180B">
        <w:rPr>
          <w:rStyle w:val="normaltextrun"/>
        </w:rPr>
        <w:t xml:space="preserve">  </w:t>
      </w:r>
      <w:r>
        <w:rPr>
          <w:rStyle w:val="normaltextrun"/>
        </w:rPr>
        <w:t>Prijedlog Odluke</w:t>
      </w:r>
      <w:r>
        <w:rPr>
          <w:rStyle w:val="eop"/>
        </w:rPr>
        <w:t> </w:t>
      </w:r>
      <w:r w:rsidR="00DA180B">
        <w:rPr>
          <w:rStyle w:val="eop"/>
        </w:rPr>
        <w:t>o ukidanju statusa javnog dobra</w:t>
      </w:r>
      <w:r w:rsidR="00473D83">
        <w:rPr>
          <w:rStyle w:val="eop"/>
        </w:rPr>
        <w:t>.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BDD" w:rsidRPr="009E1248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>
        <w:rPr>
          <w:rStyle w:val="normaltextrun"/>
          <w:b/>
        </w:rPr>
        <w:t xml:space="preserve">  </w:t>
      </w:r>
      <w:r w:rsidR="00240BDD" w:rsidRPr="009E1248">
        <w:rPr>
          <w:rStyle w:val="normaltextrun"/>
          <w:bCs/>
        </w:rPr>
        <w:t>R E P U B L I K A    H R V A T S K A</w:t>
      </w:r>
      <w:r w:rsidR="00240BDD" w:rsidRPr="009E1248">
        <w:rPr>
          <w:rStyle w:val="eop"/>
          <w:bCs/>
        </w:rPr>
        <w:t> </w:t>
      </w:r>
    </w:p>
    <w:p w:rsidR="00240BDD" w:rsidRPr="009E1248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9E1248">
        <w:rPr>
          <w:rStyle w:val="normaltextrun"/>
          <w:bCs/>
        </w:rPr>
        <w:t>KRAPINSKO ZAGORSKA ŽUPANIJA</w:t>
      </w:r>
      <w:r w:rsidRPr="009E1248">
        <w:rPr>
          <w:rStyle w:val="eop"/>
          <w:bCs/>
        </w:rPr>
        <w:t> </w:t>
      </w:r>
    </w:p>
    <w:p w:rsidR="00240BDD" w:rsidRPr="009E1248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9E1248">
        <w:rPr>
          <w:rStyle w:val="normaltextrun"/>
          <w:bCs/>
        </w:rPr>
        <w:t>             </w:t>
      </w:r>
      <w:r w:rsidRPr="009E1248">
        <w:rPr>
          <w:rStyle w:val="apple-converted-space"/>
          <w:bCs/>
        </w:rPr>
        <w:t> </w:t>
      </w:r>
      <w:r w:rsidRPr="009E1248">
        <w:rPr>
          <w:rStyle w:val="normaltextrun"/>
          <w:bCs/>
        </w:rPr>
        <w:t>GRAD PREGRADA</w:t>
      </w:r>
      <w:r w:rsidRPr="009E1248">
        <w:rPr>
          <w:rStyle w:val="eop"/>
          <w:bCs/>
        </w:rPr>
        <w:t> </w:t>
      </w:r>
    </w:p>
    <w:p w:rsidR="009E1248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eop"/>
          <w:bCs/>
        </w:rPr>
      </w:pPr>
      <w:r w:rsidRPr="009E1248">
        <w:rPr>
          <w:rStyle w:val="normaltextrun"/>
          <w:bCs/>
        </w:rPr>
        <w:t>             </w:t>
      </w:r>
      <w:r w:rsidRPr="009E1248">
        <w:rPr>
          <w:rStyle w:val="apple-converted-space"/>
          <w:bCs/>
        </w:rPr>
        <w:t> </w:t>
      </w:r>
      <w:r w:rsidRPr="009E1248">
        <w:rPr>
          <w:rStyle w:val="normaltextrun"/>
          <w:bCs/>
        </w:rPr>
        <w:t>GRADSKO VIJEĆE</w:t>
      </w:r>
      <w:r w:rsidRPr="009E1248">
        <w:rPr>
          <w:rStyle w:val="eop"/>
          <w:bCs/>
        </w:rPr>
        <w:t> </w:t>
      </w:r>
    </w:p>
    <w:p w:rsidR="00240BDD" w:rsidRPr="009E1248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Cs/>
          <w:sz w:val="12"/>
          <w:szCs w:val="12"/>
        </w:rPr>
      </w:pPr>
      <w:r w:rsidRPr="009E1248">
        <w:rPr>
          <w:rStyle w:val="eop"/>
          <w:bCs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670CE5">
        <w:rPr>
          <w:rStyle w:val="normaltextrun"/>
        </w:rPr>
        <w:t>940-01/</w:t>
      </w:r>
      <w:r w:rsidR="006C1DEC">
        <w:rPr>
          <w:rStyle w:val="normaltextrun"/>
        </w:rPr>
        <w:t>20</w:t>
      </w:r>
      <w:r w:rsidR="00670CE5">
        <w:rPr>
          <w:rStyle w:val="normaltextrun"/>
        </w:rPr>
        <w:t>-01/</w:t>
      </w:r>
      <w:r w:rsidR="006C1DEC">
        <w:rPr>
          <w:rStyle w:val="normaltextrun"/>
        </w:rPr>
        <w:t>02</w:t>
      </w:r>
    </w:p>
    <w:p w:rsidR="00240BDD" w:rsidRDefault="00D954A3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</w:t>
      </w:r>
      <w:r w:rsidR="006C1DEC">
        <w:rPr>
          <w:rStyle w:val="normaltextrun"/>
        </w:rPr>
        <w:t>20</w:t>
      </w:r>
      <w:r w:rsidR="00240BDD">
        <w:rPr>
          <w:rStyle w:val="normaltextrun"/>
        </w:rPr>
        <w:t>-</w:t>
      </w:r>
      <w:r w:rsidR="006C1DEC">
        <w:rPr>
          <w:rStyle w:val="normaltextrun"/>
        </w:rPr>
        <w:t>3</w:t>
      </w:r>
      <w:r w:rsidR="00240BDD"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6C1DEC">
        <w:rPr>
          <w:rStyle w:val="apple-converted-space"/>
        </w:rPr>
        <w:t>28.05.2020.</w:t>
      </w:r>
      <w:r>
        <w:rPr>
          <w:rStyle w:val="normaltextrun"/>
        </w:rPr>
        <w:t xml:space="preserve"> g.                                                                                           -prijedlog</w:t>
      </w:r>
      <w:r>
        <w:rPr>
          <w:rStyle w:val="eop"/>
        </w:rPr>
        <w:t> </w:t>
      </w:r>
    </w:p>
    <w:p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:rsidR="00240BDD" w:rsidRPr="007C00EB" w:rsidRDefault="00473D83" w:rsidP="00240BD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ab/>
      </w:r>
      <w:r w:rsidR="00240BDD" w:rsidRPr="007C00EB">
        <w:rPr>
          <w:rStyle w:val="normaltextrun"/>
        </w:rPr>
        <w:t xml:space="preserve">Na temelju </w:t>
      </w:r>
      <w:r w:rsidR="006C1DEC" w:rsidRPr="007C00EB">
        <w:rPr>
          <w:rStyle w:val="normaltextrun"/>
        </w:rPr>
        <w:t xml:space="preserve"> članka 35. Zakona o vlasništvu i drugim stvarnim pravima ( NN 91/96, 68/98, 137/99, 22/00, 73/00, 129/00, 114/01, 79/06, 141/06 146/08, 38/09, 153/09, 143/12, 152/14, 81/15-pročišćeni tekst i 94/17-ispravak pročišćenog teksta) i  </w:t>
      </w:r>
      <w:r w:rsidR="00240BDD" w:rsidRPr="007C00EB">
        <w:rPr>
          <w:rStyle w:val="normaltextrun"/>
        </w:rPr>
        <w:t>članka 1</w:t>
      </w:r>
      <w:r w:rsidR="006C1DEC" w:rsidRPr="007C00EB">
        <w:rPr>
          <w:rStyle w:val="normaltextrun"/>
        </w:rPr>
        <w:t>03.</w:t>
      </w:r>
      <w:r w:rsidR="00240BDD" w:rsidRPr="007C00EB">
        <w:rPr>
          <w:rStyle w:val="normaltextrun"/>
        </w:rPr>
        <w:t xml:space="preserve"> Zakona o cestama (NN</w:t>
      </w:r>
      <w:r w:rsidR="00240BDD" w:rsidRPr="007C00EB">
        <w:rPr>
          <w:rStyle w:val="apple-converted-space"/>
        </w:rPr>
        <w:t> </w:t>
      </w:r>
      <w:hyperlink r:id="rId6" w:tgtFrame="_blank" w:history="1">
        <w:r w:rsidR="00240BDD" w:rsidRPr="00DA180B">
          <w:rPr>
            <w:rStyle w:val="normaltextrun"/>
          </w:rPr>
          <w:t>84/11</w:t>
        </w:r>
      </w:hyperlink>
      <w:r w:rsidR="00240BDD" w:rsidRPr="00DA180B">
        <w:rPr>
          <w:rStyle w:val="normaltextrun"/>
        </w:rPr>
        <w:t>,</w:t>
      </w:r>
      <w:r w:rsidR="00240BDD" w:rsidRPr="00DA180B">
        <w:rPr>
          <w:rStyle w:val="apple-converted-space"/>
        </w:rPr>
        <w:t> </w:t>
      </w:r>
      <w:hyperlink r:id="rId7" w:tgtFrame="_blank" w:history="1">
        <w:r w:rsidR="00240BDD" w:rsidRPr="00DA180B">
          <w:rPr>
            <w:rStyle w:val="normaltextrun"/>
          </w:rPr>
          <w:t>22/13</w:t>
        </w:r>
      </w:hyperlink>
      <w:r w:rsidR="00240BDD" w:rsidRPr="00DA180B">
        <w:rPr>
          <w:rStyle w:val="normaltextrun"/>
        </w:rPr>
        <w:t>,</w:t>
      </w:r>
      <w:r w:rsidR="00240BDD" w:rsidRPr="00DA180B">
        <w:rPr>
          <w:rStyle w:val="apple-converted-space"/>
        </w:rPr>
        <w:t> </w:t>
      </w:r>
      <w:hyperlink r:id="rId8" w:tgtFrame="_blank" w:history="1">
        <w:r w:rsidR="00240BDD" w:rsidRPr="00DA180B">
          <w:rPr>
            <w:rStyle w:val="normaltextrun"/>
          </w:rPr>
          <w:t>54/13</w:t>
        </w:r>
      </w:hyperlink>
      <w:r w:rsidR="00240BDD" w:rsidRPr="00DA180B">
        <w:rPr>
          <w:rStyle w:val="normaltextrun"/>
        </w:rPr>
        <w:t>,</w:t>
      </w:r>
      <w:r w:rsidR="00240BDD" w:rsidRPr="00DA180B">
        <w:rPr>
          <w:rStyle w:val="apple-converted-space"/>
        </w:rPr>
        <w:t> </w:t>
      </w:r>
      <w:hyperlink r:id="rId9" w:tgtFrame="_blank" w:history="1">
        <w:r w:rsidR="00240BDD" w:rsidRPr="00DA180B">
          <w:rPr>
            <w:rStyle w:val="normaltextrun"/>
          </w:rPr>
          <w:t>148/13</w:t>
        </w:r>
      </w:hyperlink>
      <w:r w:rsidR="00240BDD" w:rsidRPr="00DA180B">
        <w:rPr>
          <w:rStyle w:val="normaltextrun"/>
        </w:rPr>
        <w:t>, 92/</w:t>
      </w:r>
      <w:r w:rsidR="00240BDD" w:rsidRPr="007C00EB">
        <w:rPr>
          <w:rStyle w:val="normaltextrun"/>
        </w:rPr>
        <w:t xml:space="preserve">14), članka </w:t>
      </w:r>
      <w:r w:rsidR="007C00EB" w:rsidRPr="007C00EB">
        <w:rPr>
          <w:rStyle w:val="normaltextrun"/>
        </w:rPr>
        <w:t>3</w:t>
      </w:r>
      <w:r w:rsidR="00240BDD" w:rsidRPr="007C00EB">
        <w:rPr>
          <w:rStyle w:val="normaltextrun"/>
        </w:rPr>
        <w:t>. Odluke o nerazvrstanim cestama na području Grada Pregrade (Službeni glasnik KZŽ, br. 32/14) i članka 32. Statuta Grada Pregrade (Sl</w:t>
      </w:r>
      <w:r w:rsidR="0023132D" w:rsidRPr="007C00EB">
        <w:rPr>
          <w:rStyle w:val="normaltextrun"/>
        </w:rPr>
        <w:t>užbeni glasnik KZŽ, broj 06/13,</w:t>
      </w:r>
      <w:r w:rsidR="00240BDD" w:rsidRPr="007C00EB">
        <w:rPr>
          <w:rStyle w:val="normaltextrun"/>
        </w:rPr>
        <w:t>17/13</w:t>
      </w:r>
      <w:r w:rsidR="0023132D" w:rsidRPr="007C00EB">
        <w:rPr>
          <w:rStyle w:val="normaltextrun"/>
        </w:rPr>
        <w:t>, 07/18 i 16/18-pročišćeni tekst</w:t>
      </w:r>
      <w:r w:rsidR="006C1DEC" w:rsidRPr="007C00EB">
        <w:rPr>
          <w:rStyle w:val="normaltextrun"/>
        </w:rPr>
        <w:t>, 05/20</w:t>
      </w:r>
      <w:r w:rsidR="00240BDD" w:rsidRPr="007C00EB">
        <w:rPr>
          <w:rStyle w:val="normaltextrun"/>
        </w:rPr>
        <w:t>), Gradsko vij</w:t>
      </w:r>
      <w:r w:rsidR="005F22F7" w:rsidRPr="007C00EB">
        <w:rPr>
          <w:rStyle w:val="normaltextrun"/>
        </w:rPr>
        <w:t>eće</w:t>
      </w:r>
      <w:r w:rsidR="00D954A3" w:rsidRPr="007C00EB">
        <w:rPr>
          <w:rStyle w:val="normaltextrun"/>
        </w:rPr>
        <w:t xml:space="preserve"> Grada Pregrade, na svojoj 2</w:t>
      </w:r>
      <w:r w:rsidR="006C1DEC" w:rsidRPr="007C00EB">
        <w:rPr>
          <w:rStyle w:val="normaltextrun"/>
        </w:rPr>
        <w:t>5</w:t>
      </w:r>
      <w:r w:rsidR="009A6CFC" w:rsidRPr="007C00EB">
        <w:rPr>
          <w:rStyle w:val="normaltextrun"/>
        </w:rPr>
        <w:t>.</w:t>
      </w:r>
      <w:r w:rsidR="005F22F7" w:rsidRPr="007C00EB">
        <w:rPr>
          <w:rStyle w:val="normaltextrun"/>
        </w:rPr>
        <w:t xml:space="preserve"> </w:t>
      </w:r>
      <w:r w:rsidR="00240BDD" w:rsidRPr="007C00EB">
        <w:rPr>
          <w:rStyle w:val="normaltextrun"/>
        </w:rPr>
        <w:t xml:space="preserve">sjednici  održanoj  </w:t>
      </w:r>
      <w:r w:rsidR="006C1DEC" w:rsidRPr="007C00EB">
        <w:rPr>
          <w:rStyle w:val="normaltextrun"/>
        </w:rPr>
        <w:t>28.05.2020.</w:t>
      </w:r>
      <w:r w:rsidR="0023362F" w:rsidRPr="007C00EB">
        <w:rPr>
          <w:rStyle w:val="normaltextrun"/>
        </w:rPr>
        <w:t xml:space="preserve"> godine,</w:t>
      </w:r>
      <w:r w:rsidR="00240BDD" w:rsidRPr="007C00EB">
        <w:rPr>
          <w:rStyle w:val="apple-converted-space"/>
        </w:rPr>
        <w:t> </w:t>
      </w:r>
      <w:r w:rsidR="00240BDD" w:rsidRPr="007C00EB">
        <w:rPr>
          <w:rStyle w:val="normaltextrun"/>
        </w:rPr>
        <w:t>donijelo je </w:t>
      </w:r>
      <w:r w:rsidR="00240BDD" w:rsidRPr="007C00EB">
        <w:rPr>
          <w:rStyle w:val="eop"/>
        </w:rPr>
        <w:t> </w:t>
      </w:r>
    </w:p>
    <w:p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:rsidR="00240BDD" w:rsidRPr="00637AB0" w:rsidRDefault="00240BDD" w:rsidP="006C1DE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 w:rsidRPr="00637AB0">
        <w:rPr>
          <w:rStyle w:val="normaltextrun"/>
        </w:rPr>
        <w:t xml:space="preserve">ODLUKU O </w:t>
      </w:r>
      <w:r w:rsidR="006C1DEC" w:rsidRPr="00637AB0">
        <w:rPr>
          <w:rStyle w:val="normaltextrun"/>
        </w:rPr>
        <w:t>UKIDANJU STATUSA JAVNOG DOBRA</w:t>
      </w:r>
    </w:p>
    <w:p w:rsidR="00637AB0" w:rsidRPr="00637AB0" w:rsidRDefault="00637AB0" w:rsidP="006C1DE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</w:p>
    <w:p w:rsidR="00637AB0" w:rsidRPr="00637AB0" w:rsidRDefault="00637AB0" w:rsidP="006C1DEC">
      <w:pPr>
        <w:pStyle w:val="paragraph"/>
        <w:spacing w:before="0" w:beforeAutospacing="0" w:after="0" w:afterAutospacing="0"/>
        <w:jc w:val="center"/>
        <w:textAlignment w:val="baseline"/>
      </w:pPr>
    </w:p>
    <w:p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637AB0">
        <w:rPr>
          <w:rStyle w:val="normaltextrun"/>
        </w:rPr>
        <w:t>I.</w:t>
      </w:r>
      <w:r w:rsidRPr="00637AB0">
        <w:rPr>
          <w:rStyle w:val="eop"/>
        </w:rPr>
        <w:t> </w:t>
      </w:r>
    </w:p>
    <w:p w:rsidR="00473D83" w:rsidRPr="00637AB0" w:rsidRDefault="00473D83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</w:p>
    <w:p w:rsidR="006C1DEC" w:rsidRPr="00DA180B" w:rsidRDefault="00473D83" w:rsidP="00637AB0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eop"/>
        </w:rPr>
        <w:tab/>
      </w:r>
      <w:r w:rsidR="006C1DEC" w:rsidRPr="00DA180B">
        <w:rPr>
          <w:rStyle w:val="eop"/>
        </w:rPr>
        <w:t>Ukida se status javnog dobra u općoj uporabi sljedeć</w:t>
      </w:r>
      <w:r w:rsidR="00DA180B">
        <w:rPr>
          <w:rStyle w:val="eop"/>
        </w:rPr>
        <w:t>oj</w:t>
      </w:r>
      <w:r w:rsidR="006C1DEC" w:rsidRPr="00DA180B">
        <w:rPr>
          <w:rStyle w:val="eop"/>
        </w:rPr>
        <w:t xml:space="preserve"> čestic</w:t>
      </w:r>
      <w:r w:rsidR="00DA180B">
        <w:rPr>
          <w:rStyle w:val="eop"/>
        </w:rPr>
        <w:t>i</w:t>
      </w:r>
      <w:r w:rsidR="006C1DEC" w:rsidRPr="00DA180B">
        <w:rPr>
          <w:rStyle w:val="eop"/>
        </w:rPr>
        <w:t>:</w:t>
      </w:r>
    </w:p>
    <w:p w:rsidR="006C1DEC" w:rsidRPr="00DA180B" w:rsidRDefault="006C1DEC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</w:p>
    <w:p w:rsidR="006C1DEC" w:rsidRPr="00DA180B" w:rsidRDefault="006C1DEC" w:rsidP="007C00EB">
      <w:pPr>
        <w:pStyle w:val="Odlomakpopisa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A180B">
        <w:rPr>
          <w:rFonts w:ascii="Times New Roman" w:hAnsi="Times New Roman"/>
          <w:sz w:val="24"/>
          <w:szCs w:val="24"/>
        </w:rPr>
        <w:t>dio k.č.br. 1373, put u Klenicama, površine 36 čhv, upisane u  z.k.ul. Popis I k.o. Vrbanec, pod novom oznakom 1373/2, potok, površine 98 m²</w:t>
      </w:r>
      <w:r w:rsidR="007C00EB" w:rsidRPr="00DA180B">
        <w:rPr>
          <w:rFonts w:ascii="Times New Roman" w:hAnsi="Times New Roman"/>
          <w:sz w:val="24"/>
          <w:szCs w:val="24"/>
        </w:rPr>
        <w:t>,</w:t>
      </w:r>
    </w:p>
    <w:p w:rsidR="006C1DEC" w:rsidRPr="00DA180B" w:rsidRDefault="006C1DEC" w:rsidP="007C00EB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 w:rsidRPr="00DA180B">
        <w:rPr>
          <w:rFonts w:ascii="Times New Roman" w:hAnsi="Times New Roman" w:cs="Times New Roman"/>
          <w:sz w:val="24"/>
          <w:szCs w:val="24"/>
        </w:rPr>
        <w:t>za potr</w:t>
      </w:r>
      <w:r w:rsidR="007C00EB" w:rsidRPr="00DA180B">
        <w:rPr>
          <w:rFonts w:ascii="Times New Roman" w:hAnsi="Times New Roman" w:cs="Times New Roman"/>
          <w:sz w:val="24"/>
          <w:szCs w:val="24"/>
        </w:rPr>
        <w:t>e</w:t>
      </w:r>
      <w:r w:rsidRPr="00DA180B">
        <w:rPr>
          <w:rFonts w:ascii="Times New Roman" w:hAnsi="Times New Roman" w:cs="Times New Roman"/>
          <w:sz w:val="24"/>
          <w:szCs w:val="24"/>
        </w:rPr>
        <w:t>be rješavanja imovinsko-pravnih odnosa i prov</w:t>
      </w:r>
      <w:r w:rsidR="00473D83">
        <w:rPr>
          <w:rFonts w:ascii="Times New Roman" w:hAnsi="Times New Roman" w:cs="Times New Roman"/>
          <w:sz w:val="24"/>
          <w:szCs w:val="24"/>
        </w:rPr>
        <w:t>edbe parcelacijskog elaborata</w:t>
      </w:r>
      <w:r w:rsidRPr="00DA180B">
        <w:rPr>
          <w:rFonts w:ascii="Times New Roman" w:hAnsi="Times New Roman" w:cs="Times New Roman"/>
          <w:sz w:val="24"/>
          <w:szCs w:val="24"/>
        </w:rPr>
        <w:t xml:space="preserve">  izrađenog u svrhu regulacije i uređenja vodotoka Kosteljina u Benkovu od km 12+738,13 km 14+656,70 u k.o. Vrbanec.</w:t>
      </w:r>
    </w:p>
    <w:p w:rsidR="00F768A1" w:rsidRPr="00DA180B" w:rsidRDefault="00F768A1" w:rsidP="007C00EB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</w:p>
    <w:p w:rsidR="00F768A1" w:rsidRDefault="00F768A1" w:rsidP="006C1DEC">
      <w:pPr>
        <w:spacing w:after="0" w:line="240" w:lineRule="auto"/>
        <w:ind w:left="45"/>
        <w:rPr>
          <w:rFonts w:ascii="Times New Roman" w:hAnsi="Times New Roman" w:cs="Times New Roman"/>
          <w:sz w:val="24"/>
          <w:szCs w:val="24"/>
        </w:rPr>
      </w:pPr>
      <w:r w:rsidRPr="00DA180B">
        <w:rPr>
          <w:rFonts w:ascii="Times New Roman" w:hAnsi="Times New Roman" w:cs="Times New Roman"/>
          <w:sz w:val="24"/>
          <w:szCs w:val="24"/>
        </w:rPr>
        <w:tab/>
      </w:r>
      <w:r w:rsidRPr="00DA180B">
        <w:rPr>
          <w:rFonts w:ascii="Times New Roman" w:hAnsi="Times New Roman" w:cs="Times New Roman"/>
          <w:sz w:val="24"/>
          <w:szCs w:val="24"/>
        </w:rPr>
        <w:tab/>
      </w:r>
      <w:r w:rsidRPr="00DA180B">
        <w:rPr>
          <w:rFonts w:ascii="Times New Roman" w:hAnsi="Times New Roman" w:cs="Times New Roman"/>
          <w:sz w:val="24"/>
          <w:szCs w:val="24"/>
        </w:rPr>
        <w:tab/>
      </w:r>
      <w:r w:rsidRPr="00DA180B">
        <w:rPr>
          <w:rFonts w:ascii="Times New Roman" w:hAnsi="Times New Roman" w:cs="Times New Roman"/>
          <w:sz w:val="24"/>
          <w:szCs w:val="24"/>
        </w:rPr>
        <w:tab/>
      </w:r>
      <w:r w:rsidRPr="00DA180B">
        <w:rPr>
          <w:rFonts w:ascii="Times New Roman" w:hAnsi="Times New Roman" w:cs="Times New Roman"/>
          <w:sz w:val="24"/>
          <w:szCs w:val="24"/>
        </w:rPr>
        <w:tab/>
      </w:r>
      <w:r w:rsidRPr="00DA180B">
        <w:rPr>
          <w:rFonts w:ascii="Times New Roman" w:hAnsi="Times New Roman" w:cs="Times New Roman"/>
          <w:sz w:val="24"/>
          <w:szCs w:val="24"/>
        </w:rPr>
        <w:tab/>
        <w:t>II.</w:t>
      </w:r>
    </w:p>
    <w:p w:rsidR="00473D83" w:rsidRPr="00DA180B" w:rsidRDefault="00473D83" w:rsidP="006C1DEC">
      <w:pPr>
        <w:spacing w:after="0" w:line="240" w:lineRule="auto"/>
        <w:ind w:left="45"/>
        <w:rPr>
          <w:rFonts w:ascii="Times New Roman" w:hAnsi="Times New Roman" w:cs="Times New Roman"/>
          <w:sz w:val="24"/>
          <w:szCs w:val="24"/>
        </w:rPr>
      </w:pPr>
    </w:p>
    <w:p w:rsidR="00F768A1" w:rsidRDefault="00473D83" w:rsidP="00637AB0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68A1" w:rsidRPr="00DA180B">
        <w:rPr>
          <w:rFonts w:ascii="Times New Roman" w:hAnsi="Times New Roman" w:cs="Times New Roman"/>
          <w:sz w:val="24"/>
          <w:szCs w:val="24"/>
        </w:rPr>
        <w:t>Nakon stupanja na snagu ove Odluke</w:t>
      </w:r>
      <w:r w:rsidR="00DA180B">
        <w:rPr>
          <w:rFonts w:ascii="Times New Roman" w:hAnsi="Times New Roman" w:cs="Times New Roman"/>
          <w:sz w:val="24"/>
          <w:szCs w:val="24"/>
        </w:rPr>
        <w:t>,</w:t>
      </w:r>
      <w:r w:rsidR="00F768A1" w:rsidRPr="00DA180B">
        <w:rPr>
          <w:rFonts w:ascii="Times New Roman" w:hAnsi="Times New Roman" w:cs="Times New Roman"/>
          <w:sz w:val="24"/>
          <w:szCs w:val="24"/>
        </w:rPr>
        <w:t xml:space="preserve"> Zemljišno-knjižni odjel</w:t>
      </w:r>
      <w:r w:rsidR="00637AB0" w:rsidRPr="00DA180B">
        <w:rPr>
          <w:rFonts w:ascii="Times New Roman" w:hAnsi="Times New Roman" w:cs="Times New Roman"/>
          <w:sz w:val="24"/>
          <w:szCs w:val="24"/>
        </w:rPr>
        <w:t xml:space="preserve"> u Pregradi,</w:t>
      </w:r>
      <w:r w:rsidR="00F768A1" w:rsidRPr="00DA180B">
        <w:rPr>
          <w:rFonts w:ascii="Times New Roman" w:hAnsi="Times New Roman" w:cs="Times New Roman"/>
          <w:sz w:val="24"/>
          <w:szCs w:val="24"/>
        </w:rPr>
        <w:t xml:space="preserve"> Općinskog suda u Zlataru,  izvršit će provedbu ove Odluke u zemljišnim knjigama, a u postupku provedbe parcelacijskog elaborata izrađenog u svrhu regulacije i uređenja vodotoka Kosteljina u Benkovu od km 12+738,13 km 14+656,70 u k.o. Vrbanec od 11.07.2017.g. izrađenog od GEOTOPO d.o.o., Krapina, Velika Ves 1441, a potvrđen od Državne geodetske uprave, Područni ured za katastar Krapina, Odjel za katastar nekretnina Krapina, </w:t>
      </w:r>
      <w:r w:rsidR="00637AB0" w:rsidRPr="00DA180B">
        <w:rPr>
          <w:rFonts w:ascii="Times New Roman" w:hAnsi="Times New Roman" w:cs="Times New Roman"/>
          <w:sz w:val="24"/>
          <w:szCs w:val="24"/>
        </w:rPr>
        <w:t>Ispostava za katastar nekretnina Pregrada, Klasa: 932-06/17-02/113, Urbroj: 541-11-02-01/1-17-3 od 25.08. 2017.g., tako da će se sukladno predmetnom elaboratu za česticu pod novom oznakom 1373/2 k.o. Vrbanec brisati uknjižba javnog dobra u općoj uporabi iz pripadajućih zemljišno-knjižnih uložaka te izvršiti upis vlasništva i uknjižba prava vlasništva u korist Grada Pregrade.</w:t>
      </w:r>
    </w:p>
    <w:p w:rsidR="00DA180B" w:rsidRDefault="00DA180B" w:rsidP="00637AB0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</w:p>
    <w:p w:rsidR="00DA180B" w:rsidRDefault="00DA180B" w:rsidP="00637AB0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</w:p>
    <w:p w:rsidR="00DA180B" w:rsidRPr="00DA180B" w:rsidRDefault="00DA180B" w:rsidP="00637AB0">
      <w:pPr>
        <w:spacing w:after="0" w:line="240" w:lineRule="auto"/>
        <w:ind w:left="45"/>
        <w:jc w:val="both"/>
        <w:rPr>
          <w:rFonts w:ascii="Times New Roman" w:hAnsi="Times New Roman" w:cs="Times New Roman"/>
          <w:sz w:val="24"/>
          <w:szCs w:val="24"/>
        </w:rPr>
      </w:pPr>
    </w:p>
    <w:p w:rsidR="006C1DEC" w:rsidRPr="00637AB0" w:rsidRDefault="006C1DEC" w:rsidP="00240BDD">
      <w:pPr>
        <w:pStyle w:val="paragraph"/>
        <w:spacing w:before="0" w:beforeAutospacing="0" w:after="0" w:afterAutospacing="0"/>
        <w:jc w:val="center"/>
        <w:textAlignment w:val="baseline"/>
      </w:pPr>
    </w:p>
    <w:p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637AB0">
        <w:rPr>
          <w:rStyle w:val="normaltextrun"/>
          <w:color w:val="000000"/>
        </w:rPr>
        <w:t>III.</w:t>
      </w:r>
      <w:r w:rsidRPr="00637AB0">
        <w:rPr>
          <w:rStyle w:val="eop"/>
        </w:rPr>
        <w:t> </w:t>
      </w:r>
    </w:p>
    <w:p w:rsidR="00473D83" w:rsidRPr="00637AB0" w:rsidRDefault="00473D83" w:rsidP="00240BDD">
      <w:pPr>
        <w:pStyle w:val="paragraph"/>
        <w:spacing w:before="0" w:beforeAutospacing="0" w:after="0" w:afterAutospacing="0"/>
        <w:jc w:val="center"/>
        <w:textAlignment w:val="baseline"/>
      </w:pPr>
    </w:p>
    <w:p w:rsidR="00240BDD" w:rsidRPr="00637AB0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637AB0">
        <w:rPr>
          <w:rStyle w:val="normaltextrun"/>
          <w:color w:val="000000"/>
        </w:rPr>
        <w:t>Ova Odluka stupa na snagu osmog dana od dana objave u Službenom glasniku Krapinsko- zagorske županije.</w:t>
      </w:r>
      <w:r w:rsidRPr="00637AB0">
        <w:rPr>
          <w:rStyle w:val="eop"/>
        </w:rPr>
        <w:t> </w:t>
      </w:r>
    </w:p>
    <w:p w:rsidR="00240BDD" w:rsidRPr="00637AB0" w:rsidRDefault="00240BDD" w:rsidP="00240BDD">
      <w:pPr>
        <w:pStyle w:val="paragraph"/>
        <w:spacing w:before="0" w:beforeAutospacing="0" w:after="0" w:afterAutospacing="0"/>
        <w:textAlignment w:val="baseline"/>
      </w:pPr>
      <w:r w:rsidRPr="00637AB0">
        <w:rPr>
          <w:rStyle w:val="eop"/>
        </w:rPr>
        <w:t> </w:t>
      </w:r>
    </w:p>
    <w:p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5B7228"/>
    <w:multiLevelType w:val="hybridMultilevel"/>
    <w:tmpl w:val="E6A04D20"/>
    <w:lvl w:ilvl="0" w:tplc="C0B21CD2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4F997529"/>
    <w:multiLevelType w:val="hybridMultilevel"/>
    <w:tmpl w:val="B4EAFB38"/>
    <w:lvl w:ilvl="0" w:tplc="CE6458D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27F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6D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3EA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3D83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AB0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0FB4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D8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DEC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0EB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248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180B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37E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8A1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3ECD"/>
  <w15:docId w15:val="{CE71A190-2169-4F40-94BE-889C1827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49</cp:revision>
  <cp:lastPrinted>2020-05-20T07:14:00Z</cp:lastPrinted>
  <dcterms:created xsi:type="dcterms:W3CDTF">2017-08-31T12:37:00Z</dcterms:created>
  <dcterms:modified xsi:type="dcterms:W3CDTF">2020-05-20T07:14:00Z</dcterms:modified>
</cp:coreProperties>
</file>